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F31956" w14:textId="77777777" w:rsidR="0055204C" w:rsidRDefault="0055204C">
      <w:pPr>
        <w:pStyle w:val="Heading2"/>
      </w:pPr>
      <w:r>
        <w:t>Wire and Cable</w:t>
      </w:r>
    </w:p>
    <w:p w14:paraId="2C1FEDE2" w14:textId="77777777" w:rsidR="0055204C" w:rsidRDefault="0013443D">
      <w:r>
        <w:t>Effective: January 1, 2012</w:t>
      </w:r>
    </w:p>
    <w:p w14:paraId="5FF5B178" w14:textId="77777777" w:rsidR="0055204C" w:rsidRDefault="0055204C"/>
    <w:p w14:paraId="6FA63589" w14:textId="77777777" w:rsidR="0055204C" w:rsidRDefault="0055204C"/>
    <w:p w14:paraId="5660CD04" w14:textId="77777777" w:rsidR="0055204C" w:rsidRDefault="0055204C"/>
    <w:p w14:paraId="5AA60338" w14:textId="77777777" w:rsidR="0055204C" w:rsidRDefault="0013443D">
      <w:r>
        <w:t xml:space="preserve">Add the following to </w:t>
      </w:r>
      <w:r w:rsidR="0055204C">
        <w:t>the first paragra</w:t>
      </w:r>
      <w:r>
        <w:t>ph of Article 1066.02(a)</w:t>
      </w:r>
      <w:r w:rsidR="0055204C">
        <w:t>:</w:t>
      </w:r>
    </w:p>
    <w:p w14:paraId="2DD66358" w14:textId="77777777" w:rsidR="0055204C" w:rsidRDefault="0055204C"/>
    <w:p w14:paraId="14AE054E" w14:textId="77777777" w:rsidR="0055204C" w:rsidRDefault="0055204C" w:rsidP="00E77398">
      <w:pPr>
        <w:ind w:left="720" w:right="720"/>
        <w:jc w:val="both"/>
      </w:pPr>
      <w:r>
        <w:t>“The cable shall be rated at a minimum of 90</w:t>
      </w:r>
      <w:r>
        <w:sym w:font="Symbol" w:char="F0B0"/>
      </w:r>
      <w:r>
        <w:t>C dry and 75</w:t>
      </w:r>
      <w:r>
        <w:sym w:font="Symbol" w:char="F0B0"/>
      </w:r>
      <w:r>
        <w:t xml:space="preserve">C wet and shall be suitable for installation in wet and dry </w:t>
      </w:r>
      <w:proofErr w:type="gramStart"/>
      <w:r>
        <w:t>locations, and</w:t>
      </w:r>
      <w:proofErr w:type="gramEnd"/>
      <w:r>
        <w:t xml:space="preserve"> shall be resistant to oils and chemicals.”</w:t>
      </w:r>
    </w:p>
    <w:p w14:paraId="730E4F1C" w14:textId="77777777" w:rsidR="0055204C" w:rsidRDefault="0055204C"/>
    <w:p w14:paraId="06FDD3D8" w14:textId="77777777" w:rsidR="0055204C" w:rsidRDefault="0055204C">
      <w:r>
        <w:t>Revise the Aerial Electric Cable Properties table of Article 1066.03(a)(3) to read:</w:t>
      </w:r>
    </w:p>
    <w:p w14:paraId="52B4C3E2" w14:textId="77777777" w:rsidR="0055204C" w:rsidRDefault="0055204C"/>
    <w:p w14:paraId="7BCB9AB3" w14:textId="77777777" w:rsidR="0055204C" w:rsidRDefault="0055204C">
      <w:pPr>
        <w:tabs>
          <w:tab w:val="left" w:pos="6660"/>
        </w:tabs>
        <w:ind w:left="1170" w:right="166"/>
        <w:jc w:val="center"/>
        <w:rPr>
          <w:snapToGrid w:val="0"/>
        </w:rPr>
      </w:pPr>
      <w:r>
        <w:rPr>
          <w:snapToGrid w:val="0"/>
        </w:rPr>
        <w:t>Aerial Electric Cable Properties</w:t>
      </w:r>
    </w:p>
    <w:p w14:paraId="4CFAD0EB" w14:textId="77777777" w:rsidR="0055204C" w:rsidRDefault="0055204C">
      <w:pPr>
        <w:rPr>
          <w:snapToGrid w:val="0"/>
        </w:rPr>
      </w:pPr>
    </w:p>
    <w:tbl>
      <w:tblPr>
        <w:tblW w:w="0" w:type="auto"/>
        <w:tblInd w:w="2165" w:type="dxa"/>
        <w:tblLayout w:type="fixed"/>
        <w:tblCellMar>
          <w:left w:w="0" w:type="dxa"/>
          <w:right w:w="0" w:type="dxa"/>
        </w:tblCellMar>
        <w:tblLook w:val="0000" w:firstRow="0" w:lastRow="0" w:firstColumn="0" w:lastColumn="0" w:noHBand="0" w:noVBand="0"/>
      </w:tblPr>
      <w:tblGrid>
        <w:gridCol w:w="990"/>
        <w:gridCol w:w="990"/>
        <w:gridCol w:w="720"/>
        <w:gridCol w:w="45"/>
        <w:gridCol w:w="765"/>
        <w:gridCol w:w="1080"/>
        <w:gridCol w:w="990"/>
      </w:tblGrid>
      <w:tr w:rsidR="0055204C" w14:paraId="05917747" w14:textId="77777777">
        <w:tblPrEx>
          <w:tblCellMar>
            <w:top w:w="0" w:type="dxa"/>
            <w:left w:w="0" w:type="dxa"/>
            <w:bottom w:w="0" w:type="dxa"/>
            <w:right w:w="0" w:type="dxa"/>
          </w:tblCellMar>
        </w:tblPrEx>
        <w:trPr>
          <w:cantSplit/>
        </w:trPr>
        <w:tc>
          <w:tcPr>
            <w:tcW w:w="2745" w:type="dxa"/>
            <w:gridSpan w:val="4"/>
            <w:tcBorders>
              <w:top w:val="single" w:sz="4" w:space="0" w:color="auto"/>
              <w:left w:val="single" w:sz="4" w:space="0" w:color="auto"/>
              <w:bottom w:val="single" w:sz="4" w:space="0" w:color="auto"/>
              <w:right w:val="single" w:sz="4" w:space="0" w:color="auto"/>
            </w:tcBorders>
          </w:tcPr>
          <w:p w14:paraId="4D2DA601" w14:textId="77777777" w:rsidR="0055204C" w:rsidRPr="007B13FF" w:rsidRDefault="0055204C">
            <w:pPr>
              <w:jc w:val="center"/>
              <w:rPr>
                <w:snapToGrid w:val="0"/>
                <w:sz w:val="20"/>
              </w:rPr>
            </w:pPr>
            <w:r w:rsidRPr="007B13FF">
              <w:rPr>
                <w:snapToGrid w:val="0"/>
                <w:sz w:val="20"/>
              </w:rPr>
              <w:t>Phase Conductor</w:t>
            </w:r>
          </w:p>
        </w:tc>
        <w:tc>
          <w:tcPr>
            <w:tcW w:w="2835" w:type="dxa"/>
            <w:gridSpan w:val="3"/>
            <w:tcBorders>
              <w:top w:val="single" w:sz="4" w:space="0" w:color="auto"/>
              <w:left w:val="nil"/>
              <w:bottom w:val="single" w:sz="4" w:space="0" w:color="auto"/>
              <w:right w:val="single" w:sz="4" w:space="0" w:color="auto"/>
            </w:tcBorders>
          </w:tcPr>
          <w:p w14:paraId="6B465E03" w14:textId="77777777" w:rsidR="0055204C" w:rsidRPr="007B13FF" w:rsidRDefault="0055204C">
            <w:pPr>
              <w:jc w:val="center"/>
              <w:rPr>
                <w:snapToGrid w:val="0"/>
                <w:sz w:val="20"/>
              </w:rPr>
            </w:pPr>
            <w:r w:rsidRPr="007B13FF">
              <w:rPr>
                <w:snapToGrid w:val="0"/>
                <w:sz w:val="20"/>
              </w:rPr>
              <w:t>Messenger wire</w:t>
            </w:r>
          </w:p>
        </w:tc>
      </w:tr>
      <w:tr w:rsidR="00EF6B96" w14:paraId="5B6ED73E" w14:textId="77777777">
        <w:tblPrEx>
          <w:tblCellMar>
            <w:top w:w="0" w:type="dxa"/>
            <w:left w:w="0" w:type="dxa"/>
            <w:bottom w:w="0" w:type="dxa"/>
            <w:right w:w="0" w:type="dxa"/>
          </w:tblCellMar>
        </w:tblPrEx>
        <w:tc>
          <w:tcPr>
            <w:tcW w:w="990" w:type="dxa"/>
            <w:tcBorders>
              <w:top w:val="single" w:sz="4" w:space="0" w:color="auto"/>
              <w:left w:val="single" w:sz="4" w:space="0" w:color="auto"/>
              <w:right w:val="single" w:sz="4" w:space="0" w:color="auto"/>
            </w:tcBorders>
          </w:tcPr>
          <w:p w14:paraId="38999EB5" w14:textId="77777777" w:rsidR="0055204C" w:rsidRPr="007B13FF" w:rsidRDefault="0055204C">
            <w:pPr>
              <w:jc w:val="center"/>
              <w:rPr>
                <w:snapToGrid w:val="0"/>
                <w:sz w:val="20"/>
              </w:rPr>
            </w:pPr>
            <w:r w:rsidRPr="007B13FF">
              <w:rPr>
                <w:snapToGrid w:val="0"/>
                <w:sz w:val="20"/>
              </w:rPr>
              <w:t>Size</w:t>
            </w:r>
          </w:p>
        </w:tc>
        <w:tc>
          <w:tcPr>
            <w:tcW w:w="990" w:type="dxa"/>
            <w:tcBorders>
              <w:top w:val="single" w:sz="4" w:space="0" w:color="auto"/>
              <w:left w:val="nil"/>
              <w:right w:val="single" w:sz="4" w:space="0" w:color="auto"/>
            </w:tcBorders>
          </w:tcPr>
          <w:p w14:paraId="786A5D44" w14:textId="77777777" w:rsidR="0055204C" w:rsidRPr="007B13FF" w:rsidRDefault="0055204C">
            <w:pPr>
              <w:jc w:val="center"/>
              <w:rPr>
                <w:snapToGrid w:val="0"/>
                <w:sz w:val="20"/>
              </w:rPr>
            </w:pPr>
            <w:r w:rsidRPr="007B13FF">
              <w:rPr>
                <w:snapToGrid w:val="0"/>
                <w:sz w:val="20"/>
              </w:rPr>
              <w:t>Stranding</w:t>
            </w:r>
          </w:p>
        </w:tc>
        <w:tc>
          <w:tcPr>
            <w:tcW w:w="1530" w:type="dxa"/>
            <w:gridSpan w:val="3"/>
            <w:tcBorders>
              <w:top w:val="single" w:sz="4" w:space="0" w:color="auto"/>
              <w:left w:val="nil"/>
              <w:right w:val="single" w:sz="4" w:space="0" w:color="auto"/>
            </w:tcBorders>
          </w:tcPr>
          <w:p w14:paraId="2388FFE7" w14:textId="77777777" w:rsidR="0055204C" w:rsidRPr="007B13FF" w:rsidRDefault="0055204C">
            <w:pPr>
              <w:jc w:val="center"/>
              <w:rPr>
                <w:snapToGrid w:val="0"/>
                <w:sz w:val="20"/>
              </w:rPr>
            </w:pPr>
            <w:r w:rsidRPr="007B13FF">
              <w:rPr>
                <w:snapToGrid w:val="0"/>
                <w:sz w:val="20"/>
              </w:rPr>
              <w:t>Average</w:t>
            </w:r>
          </w:p>
        </w:tc>
        <w:tc>
          <w:tcPr>
            <w:tcW w:w="1080" w:type="dxa"/>
            <w:tcBorders>
              <w:top w:val="single" w:sz="4" w:space="0" w:color="auto"/>
              <w:left w:val="nil"/>
              <w:right w:val="single" w:sz="4" w:space="0" w:color="auto"/>
            </w:tcBorders>
          </w:tcPr>
          <w:p w14:paraId="59CE00AE" w14:textId="77777777" w:rsidR="0055204C" w:rsidRPr="007B13FF" w:rsidRDefault="0055204C">
            <w:pPr>
              <w:jc w:val="center"/>
              <w:rPr>
                <w:snapToGrid w:val="0"/>
                <w:sz w:val="20"/>
              </w:rPr>
            </w:pPr>
            <w:r w:rsidRPr="007B13FF">
              <w:rPr>
                <w:snapToGrid w:val="0"/>
                <w:sz w:val="20"/>
              </w:rPr>
              <w:t>Minimum</w:t>
            </w:r>
          </w:p>
        </w:tc>
        <w:tc>
          <w:tcPr>
            <w:tcW w:w="990" w:type="dxa"/>
            <w:tcBorders>
              <w:top w:val="single" w:sz="4" w:space="0" w:color="auto"/>
              <w:left w:val="nil"/>
              <w:right w:val="single" w:sz="4" w:space="0" w:color="auto"/>
            </w:tcBorders>
          </w:tcPr>
          <w:p w14:paraId="4EFD0327" w14:textId="77777777" w:rsidR="0055204C" w:rsidRPr="007B13FF" w:rsidRDefault="0055204C">
            <w:pPr>
              <w:jc w:val="center"/>
              <w:rPr>
                <w:snapToGrid w:val="0"/>
                <w:sz w:val="20"/>
              </w:rPr>
            </w:pPr>
            <w:r w:rsidRPr="007B13FF">
              <w:rPr>
                <w:snapToGrid w:val="0"/>
                <w:sz w:val="20"/>
              </w:rPr>
              <w:t>Stranding</w:t>
            </w:r>
          </w:p>
        </w:tc>
      </w:tr>
      <w:tr w:rsidR="00EF6B96" w14:paraId="7C66E6C9" w14:textId="77777777">
        <w:tblPrEx>
          <w:tblCellMar>
            <w:top w:w="0" w:type="dxa"/>
            <w:left w:w="0" w:type="dxa"/>
            <w:bottom w:w="0" w:type="dxa"/>
            <w:right w:w="0" w:type="dxa"/>
          </w:tblCellMar>
        </w:tblPrEx>
        <w:tc>
          <w:tcPr>
            <w:tcW w:w="990" w:type="dxa"/>
            <w:tcBorders>
              <w:left w:val="single" w:sz="4" w:space="0" w:color="auto"/>
              <w:right w:val="single" w:sz="4" w:space="0" w:color="auto"/>
            </w:tcBorders>
          </w:tcPr>
          <w:p w14:paraId="46444AD4" w14:textId="77777777" w:rsidR="0055204C" w:rsidRPr="007B13FF" w:rsidRDefault="0055204C">
            <w:pPr>
              <w:jc w:val="center"/>
              <w:rPr>
                <w:snapToGrid w:val="0"/>
                <w:sz w:val="20"/>
              </w:rPr>
            </w:pPr>
            <w:r w:rsidRPr="007B13FF">
              <w:rPr>
                <w:snapToGrid w:val="0"/>
                <w:sz w:val="20"/>
              </w:rPr>
              <w:t>AWG</w:t>
            </w:r>
          </w:p>
        </w:tc>
        <w:tc>
          <w:tcPr>
            <w:tcW w:w="990" w:type="dxa"/>
            <w:tcBorders>
              <w:left w:val="nil"/>
              <w:right w:val="single" w:sz="4" w:space="0" w:color="auto"/>
            </w:tcBorders>
          </w:tcPr>
          <w:p w14:paraId="44F770AC" w14:textId="77777777" w:rsidR="0055204C" w:rsidRPr="007B13FF" w:rsidRDefault="0055204C">
            <w:pPr>
              <w:jc w:val="center"/>
              <w:rPr>
                <w:snapToGrid w:val="0"/>
                <w:sz w:val="20"/>
              </w:rPr>
            </w:pPr>
          </w:p>
        </w:tc>
        <w:tc>
          <w:tcPr>
            <w:tcW w:w="1530" w:type="dxa"/>
            <w:gridSpan w:val="3"/>
            <w:tcBorders>
              <w:left w:val="nil"/>
              <w:right w:val="single" w:sz="4" w:space="0" w:color="auto"/>
            </w:tcBorders>
          </w:tcPr>
          <w:p w14:paraId="63AA3F2A" w14:textId="77777777" w:rsidR="0055204C" w:rsidRPr="007B13FF" w:rsidRDefault="0055204C">
            <w:pPr>
              <w:jc w:val="center"/>
              <w:rPr>
                <w:snapToGrid w:val="0"/>
                <w:sz w:val="20"/>
              </w:rPr>
            </w:pPr>
            <w:r w:rsidRPr="007B13FF">
              <w:rPr>
                <w:snapToGrid w:val="0"/>
                <w:sz w:val="20"/>
              </w:rPr>
              <w:t>Insulation</w:t>
            </w:r>
          </w:p>
        </w:tc>
        <w:tc>
          <w:tcPr>
            <w:tcW w:w="1080" w:type="dxa"/>
            <w:tcBorders>
              <w:left w:val="nil"/>
              <w:right w:val="single" w:sz="4" w:space="0" w:color="auto"/>
            </w:tcBorders>
          </w:tcPr>
          <w:p w14:paraId="15460F71" w14:textId="77777777" w:rsidR="0055204C" w:rsidRPr="007B13FF" w:rsidRDefault="0055204C">
            <w:pPr>
              <w:jc w:val="center"/>
              <w:rPr>
                <w:snapToGrid w:val="0"/>
                <w:sz w:val="20"/>
              </w:rPr>
            </w:pPr>
            <w:r w:rsidRPr="007B13FF">
              <w:rPr>
                <w:snapToGrid w:val="0"/>
                <w:sz w:val="20"/>
              </w:rPr>
              <w:t>Size</w:t>
            </w:r>
          </w:p>
        </w:tc>
        <w:tc>
          <w:tcPr>
            <w:tcW w:w="990" w:type="dxa"/>
            <w:tcBorders>
              <w:left w:val="nil"/>
              <w:right w:val="single" w:sz="4" w:space="0" w:color="auto"/>
            </w:tcBorders>
          </w:tcPr>
          <w:p w14:paraId="3BCB2C15" w14:textId="77777777" w:rsidR="0055204C" w:rsidRPr="007B13FF" w:rsidRDefault="0055204C">
            <w:pPr>
              <w:jc w:val="center"/>
              <w:rPr>
                <w:snapToGrid w:val="0"/>
                <w:sz w:val="20"/>
              </w:rPr>
            </w:pPr>
          </w:p>
        </w:tc>
      </w:tr>
      <w:tr w:rsidR="00EF6B96" w14:paraId="1E6D9B13" w14:textId="77777777">
        <w:tblPrEx>
          <w:tblCellMar>
            <w:top w:w="0" w:type="dxa"/>
            <w:left w:w="0" w:type="dxa"/>
            <w:bottom w:w="0" w:type="dxa"/>
            <w:right w:w="0" w:type="dxa"/>
          </w:tblCellMar>
        </w:tblPrEx>
        <w:tc>
          <w:tcPr>
            <w:tcW w:w="990" w:type="dxa"/>
            <w:tcBorders>
              <w:left w:val="single" w:sz="4" w:space="0" w:color="auto"/>
              <w:right w:val="single" w:sz="4" w:space="0" w:color="auto"/>
            </w:tcBorders>
          </w:tcPr>
          <w:p w14:paraId="12B09FF6" w14:textId="77777777" w:rsidR="0055204C" w:rsidRPr="007B13FF" w:rsidRDefault="0055204C">
            <w:pPr>
              <w:jc w:val="center"/>
              <w:rPr>
                <w:snapToGrid w:val="0"/>
                <w:sz w:val="20"/>
              </w:rPr>
            </w:pPr>
          </w:p>
        </w:tc>
        <w:tc>
          <w:tcPr>
            <w:tcW w:w="990" w:type="dxa"/>
            <w:tcBorders>
              <w:left w:val="nil"/>
              <w:right w:val="single" w:sz="4" w:space="0" w:color="auto"/>
            </w:tcBorders>
          </w:tcPr>
          <w:p w14:paraId="1CF56C6C" w14:textId="77777777" w:rsidR="0055204C" w:rsidRPr="007B13FF" w:rsidRDefault="0055204C">
            <w:pPr>
              <w:jc w:val="center"/>
              <w:rPr>
                <w:snapToGrid w:val="0"/>
                <w:sz w:val="20"/>
              </w:rPr>
            </w:pPr>
          </w:p>
        </w:tc>
        <w:tc>
          <w:tcPr>
            <w:tcW w:w="1530" w:type="dxa"/>
            <w:gridSpan w:val="3"/>
            <w:tcBorders>
              <w:left w:val="nil"/>
              <w:right w:val="single" w:sz="4" w:space="0" w:color="auto"/>
            </w:tcBorders>
          </w:tcPr>
          <w:p w14:paraId="0E4D2CBA" w14:textId="77777777" w:rsidR="0055204C" w:rsidRPr="007B13FF" w:rsidRDefault="0055204C">
            <w:pPr>
              <w:jc w:val="center"/>
              <w:rPr>
                <w:snapToGrid w:val="0"/>
                <w:sz w:val="20"/>
              </w:rPr>
            </w:pPr>
            <w:r w:rsidRPr="007B13FF">
              <w:rPr>
                <w:snapToGrid w:val="0"/>
                <w:sz w:val="20"/>
              </w:rPr>
              <w:t>Thickness</w:t>
            </w:r>
          </w:p>
        </w:tc>
        <w:tc>
          <w:tcPr>
            <w:tcW w:w="1080" w:type="dxa"/>
            <w:tcBorders>
              <w:left w:val="nil"/>
              <w:right w:val="single" w:sz="4" w:space="0" w:color="auto"/>
            </w:tcBorders>
          </w:tcPr>
          <w:p w14:paraId="41B9859B" w14:textId="77777777" w:rsidR="0055204C" w:rsidRPr="007B13FF" w:rsidRDefault="0055204C">
            <w:pPr>
              <w:jc w:val="center"/>
              <w:rPr>
                <w:snapToGrid w:val="0"/>
                <w:sz w:val="20"/>
              </w:rPr>
            </w:pPr>
            <w:r w:rsidRPr="007B13FF">
              <w:rPr>
                <w:snapToGrid w:val="0"/>
                <w:sz w:val="20"/>
              </w:rPr>
              <w:t>AWG</w:t>
            </w:r>
          </w:p>
        </w:tc>
        <w:tc>
          <w:tcPr>
            <w:tcW w:w="990" w:type="dxa"/>
            <w:tcBorders>
              <w:left w:val="nil"/>
              <w:right w:val="single" w:sz="4" w:space="0" w:color="auto"/>
            </w:tcBorders>
          </w:tcPr>
          <w:p w14:paraId="05476155" w14:textId="77777777" w:rsidR="0055204C" w:rsidRPr="007B13FF" w:rsidRDefault="0055204C">
            <w:pPr>
              <w:jc w:val="center"/>
              <w:rPr>
                <w:snapToGrid w:val="0"/>
                <w:sz w:val="20"/>
              </w:rPr>
            </w:pPr>
          </w:p>
        </w:tc>
      </w:tr>
      <w:tr w:rsidR="0055204C" w14:paraId="6D9E8126"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6DE2ED49" w14:textId="77777777" w:rsidR="0055204C" w:rsidRPr="007B13FF" w:rsidRDefault="0055204C">
            <w:pPr>
              <w:jc w:val="center"/>
              <w:rPr>
                <w:snapToGrid w:val="0"/>
                <w:sz w:val="20"/>
              </w:rPr>
            </w:pPr>
          </w:p>
        </w:tc>
        <w:tc>
          <w:tcPr>
            <w:tcW w:w="990" w:type="dxa"/>
            <w:tcBorders>
              <w:top w:val="single" w:sz="4" w:space="0" w:color="auto"/>
              <w:left w:val="single" w:sz="4" w:space="0" w:color="auto"/>
              <w:bottom w:val="single" w:sz="4" w:space="0" w:color="auto"/>
              <w:right w:val="single" w:sz="4" w:space="0" w:color="auto"/>
            </w:tcBorders>
          </w:tcPr>
          <w:p w14:paraId="35B5EB01" w14:textId="77777777" w:rsidR="0055204C" w:rsidRPr="007B13FF" w:rsidRDefault="0055204C">
            <w:pPr>
              <w:jc w:val="center"/>
              <w:rPr>
                <w:snapToGrid w:val="0"/>
                <w:sz w:val="20"/>
              </w:rPr>
            </w:pPr>
          </w:p>
        </w:tc>
        <w:tc>
          <w:tcPr>
            <w:tcW w:w="720" w:type="dxa"/>
            <w:tcBorders>
              <w:top w:val="single" w:sz="4" w:space="0" w:color="auto"/>
              <w:left w:val="single" w:sz="4" w:space="0" w:color="auto"/>
              <w:bottom w:val="single" w:sz="4" w:space="0" w:color="auto"/>
              <w:right w:val="single" w:sz="4" w:space="0" w:color="auto"/>
            </w:tcBorders>
          </w:tcPr>
          <w:p w14:paraId="1F0544FB" w14:textId="77777777" w:rsidR="0055204C" w:rsidRPr="007B13FF" w:rsidRDefault="0055204C">
            <w:pPr>
              <w:jc w:val="center"/>
              <w:rPr>
                <w:snapToGrid w:val="0"/>
                <w:sz w:val="20"/>
              </w:rPr>
            </w:pPr>
            <w:r w:rsidRPr="007B13FF">
              <w:rPr>
                <w:snapToGrid w:val="0"/>
                <w:sz w:val="20"/>
              </w:rPr>
              <w:t>mm</w:t>
            </w:r>
          </w:p>
        </w:tc>
        <w:tc>
          <w:tcPr>
            <w:tcW w:w="810" w:type="dxa"/>
            <w:gridSpan w:val="2"/>
            <w:tcBorders>
              <w:top w:val="single" w:sz="4" w:space="0" w:color="auto"/>
              <w:left w:val="single" w:sz="4" w:space="0" w:color="auto"/>
              <w:bottom w:val="single" w:sz="4" w:space="0" w:color="auto"/>
              <w:right w:val="single" w:sz="4" w:space="0" w:color="auto"/>
            </w:tcBorders>
          </w:tcPr>
          <w:p w14:paraId="28340CD4" w14:textId="77777777" w:rsidR="0055204C" w:rsidRPr="007B13FF" w:rsidRDefault="0055204C">
            <w:pPr>
              <w:jc w:val="center"/>
              <w:rPr>
                <w:snapToGrid w:val="0"/>
                <w:sz w:val="20"/>
              </w:rPr>
            </w:pPr>
            <w:r w:rsidRPr="007B13FF">
              <w:rPr>
                <w:snapToGrid w:val="0"/>
                <w:sz w:val="20"/>
              </w:rPr>
              <w:t>mils</w:t>
            </w:r>
          </w:p>
        </w:tc>
        <w:tc>
          <w:tcPr>
            <w:tcW w:w="1080" w:type="dxa"/>
            <w:tcBorders>
              <w:top w:val="single" w:sz="4" w:space="0" w:color="auto"/>
              <w:left w:val="single" w:sz="4" w:space="0" w:color="auto"/>
              <w:bottom w:val="single" w:sz="4" w:space="0" w:color="auto"/>
              <w:right w:val="single" w:sz="4" w:space="0" w:color="auto"/>
            </w:tcBorders>
          </w:tcPr>
          <w:p w14:paraId="6FDCEAF8" w14:textId="77777777" w:rsidR="0055204C" w:rsidRPr="007B13FF" w:rsidRDefault="0055204C">
            <w:pPr>
              <w:jc w:val="center"/>
              <w:rPr>
                <w:snapToGrid w:val="0"/>
                <w:sz w:val="20"/>
              </w:rPr>
            </w:pPr>
          </w:p>
        </w:tc>
        <w:tc>
          <w:tcPr>
            <w:tcW w:w="990" w:type="dxa"/>
            <w:tcBorders>
              <w:top w:val="single" w:sz="4" w:space="0" w:color="auto"/>
              <w:left w:val="single" w:sz="4" w:space="0" w:color="auto"/>
              <w:bottom w:val="single" w:sz="4" w:space="0" w:color="auto"/>
              <w:right w:val="single" w:sz="4" w:space="0" w:color="auto"/>
            </w:tcBorders>
          </w:tcPr>
          <w:p w14:paraId="092F10A7" w14:textId="77777777" w:rsidR="0055204C" w:rsidRPr="007B13FF" w:rsidRDefault="0055204C">
            <w:pPr>
              <w:jc w:val="center"/>
              <w:rPr>
                <w:snapToGrid w:val="0"/>
                <w:sz w:val="20"/>
              </w:rPr>
            </w:pPr>
          </w:p>
        </w:tc>
      </w:tr>
      <w:tr w:rsidR="0055204C" w14:paraId="2C2A1BB9"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74CD8EA1" w14:textId="77777777" w:rsidR="0055204C" w:rsidRPr="007B13FF" w:rsidRDefault="0055204C">
            <w:pPr>
              <w:jc w:val="center"/>
              <w:rPr>
                <w:snapToGrid w:val="0"/>
                <w:sz w:val="20"/>
              </w:rPr>
            </w:pPr>
            <w:r w:rsidRPr="007B13FF">
              <w:rPr>
                <w:snapToGrid w:val="0"/>
                <w:sz w:val="20"/>
              </w:rPr>
              <w:t>6</w:t>
            </w:r>
          </w:p>
        </w:tc>
        <w:tc>
          <w:tcPr>
            <w:tcW w:w="990" w:type="dxa"/>
            <w:tcBorders>
              <w:top w:val="single" w:sz="4" w:space="0" w:color="auto"/>
              <w:left w:val="single" w:sz="4" w:space="0" w:color="auto"/>
              <w:bottom w:val="single" w:sz="4" w:space="0" w:color="auto"/>
              <w:right w:val="single" w:sz="4" w:space="0" w:color="auto"/>
            </w:tcBorders>
          </w:tcPr>
          <w:p w14:paraId="0CE5B233" w14:textId="77777777" w:rsidR="0055204C" w:rsidRPr="007B13FF" w:rsidRDefault="0055204C">
            <w:pPr>
              <w:tabs>
                <w:tab w:val="left" w:pos="990"/>
              </w:tabs>
              <w:jc w:val="center"/>
              <w:rPr>
                <w:snapToGrid w:val="0"/>
                <w:sz w:val="20"/>
              </w:rPr>
            </w:pPr>
            <w:r w:rsidRPr="007B13FF">
              <w:rPr>
                <w:snapToGrid w:val="0"/>
                <w:sz w:val="20"/>
              </w:rPr>
              <w:t>7</w:t>
            </w:r>
          </w:p>
        </w:tc>
        <w:tc>
          <w:tcPr>
            <w:tcW w:w="720" w:type="dxa"/>
            <w:tcBorders>
              <w:top w:val="single" w:sz="4" w:space="0" w:color="auto"/>
              <w:left w:val="single" w:sz="4" w:space="0" w:color="auto"/>
              <w:bottom w:val="single" w:sz="4" w:space="0" w:color="auto"/>
              <w:right w:val="single" w:sz="4" w:space="0" w:color="auto"/>
            </w:tcBorders>
          </w:tcPr>
          <w:p w14:paraId="62F1FDCE" w14:textId="77777777" w:rsidR="0055204C" w:rsidRPr="007B13FF" w:rsidRDefault="0055204C">
            <w:pPr>
              <w:jc w:val="center"/>
              <w:rPr>
                <w:snapToGrid w:val="0"/>
                <w:sz w:val="20"/>
              </w:rPr>
            </w:pPr>
            <w:r w:rsidRPr="007B13FF">
              <w:rPr>
                <w:snapToGrid w:val="0"/>
                <w:sz w:val="20"/>
              </w:rPr>
              <w:t>1.1</w:t>
            </w:r>
          </w:p>
        </w:tc>
        <w:tc>
          <w:tcPr>
            <w:tcW w:w="810" w:type="dxa"/>
            <w:gridSpan w:val="2"/>
            <w:tcBorders>
              <w:top w:val="single" w:sz="4" w:space="0" w:color="auto"/>
              <w:left w:val="single" w:sz="4" w:space="0" w:color="auto"/>
              <w:bottom w:val="single" w:sz="4" w:space="0" w:color="auto"/>
              <w:right w:val="single" w:sz="4" w:space="0" w:color="auto"/>
            </w:tcBorders>
          </w:tcPr>
          <w:p w14:paraId="78A2B946" w14:textId="77777777" w:rsidR="0055204C" w:rsidRPr="007B13FF" w:rsidRDefault="0055204C">
            <w:pPr>
              <w:jc w:val="center"/>
              <w:rPr>
                <w:snapToGrid w:val="0"/>
                <w:sz w:val="20"/>
              </w:rPr>
            </w:pPr>
            <w:r w:rsidRPr="007B13FF">
              <w:rPr>
                <w:snapToGrid w:val="0"/>
                <w:sz w:val="20"/>
              </w:rPr>
              <w:t>(45)</w:t>
            </w:r>
          </w:p>
        </w:tc>
        <w:tc>
          <w:tcPr>
            <w:tcW w:w="1080" w:type="dxa"/>
            <w:tcBorders>
              <w:top w:val="single" w:sz="4" w:space="0" w:color="auto"/>
              <w:left w:val="single" w:sz="4" w:space="0" w:color="auto"/>
              <w:bottom w:val="single" w:sz="4" w:space="0" w:color="auto"/>
              <w:right w:val="single" w:sz="4" w:space="0" w:color="auto"/>
            </w:tcBorders>
          </w:tcPr>
          <w:p w14:paraId="15AAB2C9" w14:textId="77777777" w:rsidR="0055204C" w:rsidRPr="007B13FF" w:rsidRDefault="0055204C">
            <w:pPr>
              <w:jc w:val="center"/>
              <w:rPr>
                <w:snapToGrid w:val="0"/>
                <w:sz w:val="20"/>
              </w:rPr>
            </w:pPr>
            <w:r w:rsidRPr="007B13FF">
              <w:rPr>
                <w:snapToGrid w:val="0"/>
                <w:sz w:val="20"/>
              </w:rPr>
              <w:t>6</w:t>
            </w:r>
          </w:p>
        </w:tc>
        <w:tc>
          <w:tcPr>
            <w:tcW w:w="990" w:type="dxa"/>
            <w:tcBorders>
              <w:top w:val="single" w:sz="4" w:space="0" w:color="auto"/>
              <w:left w:val="single" w:sz="4" w:space="0" w:color="auto"/>
              <w:bottom w:val="single" w:sz="4" w:space="0" w:color="auto"/>
              <w:right w:val="single" w:sz="4" w:space="0" w:color="auto"/>
            </w:tcBorders>
          </w:tcPr>
          <w:p w14:paraId="50998257" w14:textId="77777777" w:rsidR="0055204C" w:rsidRPr="007B13FF" w:rsidRDefault="0055204C">
            <w:pPr>
              <w:jc w:val="center"/>
              <w:rPr>
                <w:snapToGrid w:val="0"/>
                <w:sz w:val="20"/>
              </w:rPr>
            </w:pPr>
            <w:r w:rsidRPr="007B13FF">
              <w:rPr>
                <w:snapToGrid w:val="0"/>
                <w:sz w:val="20"/>
              </w:rPr>
              <w:t>6/1</w:t>
            </w:r>
          </w:p>
        </w:tc>
      </w:tr>
      <w:tr w:rsidR="0055204C" w14:paraId="35123C87"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6676530F" w14:textId="77777777" w:rsidR="0055204C" w:rsidRPr="007B13FF" w:rsidRDefault="0055204C">
            <w:pPr>
              <w:jc w:val="center"/>
              <w:rPr>
                <w:snapToGrid w:val="0"/>
                <w:sz w:val="20"/>
              </w:rPr>
            </w:pPr>
            <w:r w:rsidRPr="007B13FF">
              <w:rPr>
                <w:snapToGrid w:val="0"/>
                <w:sz w:val="20"/>
              </w:rPr>
              <w:t>4</w:t>
            </w:r>
          </w:p>
        </w:tc>
        <w:tc>
          <w:tcPr>
            <w:tcW w:w="990" w:type="dxa"/>
            <w:tcBorders>
              <w:top w:val="single" w:sz="4" w:space="0" w:color="auto"/>
              <w:left w:val="single" w:sz="4" w:space="0" w:color="auto"/>
              <w:bottom w:val="single" w:sz="4" w:space="0" w:color="auto"/>
              <w:right w:val="single" w:sz="4" w:space="0" w:color="auto"/>
            </w:tcBorders>
          </w:tcPr>
          <w:p w14:paraId="645D51E5" w14:textId="77777777" w:rsidR="0055204C" w:rsidRPr="007B13FF" w:rsidRDefault="0055204C">
            <w:pPr>
              <w:tabs>
                <w:tab w:val="left" w:pos="990"/>
              </w:tabs>
              <w:jc w:val="center"/>
              <w:rPr>
                <w:snapToGrid w:val="0"/>
                <w:sz w:val="20"/>
              </w:rPr>
            </w:pPr>
            <w:r w:rsidRPr="007B13FF">
              <w:rPr>
                <w:snapToGrid w:val="0"/>
                <w:sz w:val="20"/>
              </w:rPr>
              <w:t>7</w:t>
            </w:r>
          </w:p>
        </w:tc>
        <w:tc>
          <w:tcPr>
            <w:tcW w:w="720" w:type="dxa"/>
            <w:tcBorders>
              <w:top w:val="single" w:sz="4" w:space="0" w:color="auto"/>
              <w:left w:val="single" w:sz="4" w:space="0" w:color="auto"/>
              <w:bottom w:val="single" w:sz="4" w:space="0" w:color="auto"/>
              <w:right w:val="single" w:sz="4" w:space="0" w:color="auto"/>
            </w:tcBorders>
          </w:tcPr>
          <w:p w14:paraId="6B1BAA29" w14:textId="77777777" w:rsidR="0055204C" w:rsidRPr="007B13FF" w:rsidRDefault="0055204C">
            <w:pPr>
              <w:jc w:val="center"/>
              <w:rPr>
                <w:snapToGrid w:val="0"/>
                <w:sz w:val="20"/>
              </w:rPr>
            </w:pPr>
            <w:r w:rsidRPr="007B13FF">
              <w:rPr>
                <w:snapToGrid w:val="0"/>
                <w:sz w:val="20"/>
              </w:rPr>
              <w:t>1.1</w:t>
            </w:r>
          </w:p>
        </w:tc>
        <w:tc>
          <w:tcPr>
            <w:tcW w:w="810" w:type="dxa"/>
            <w:gridSpan w:val="2"/>
            <w:tcBorders>
              <w:top w:val="single" w:sz="4" w:space="0" w:color="auto"/>
              <w:left w:val="single" w:sz="4" w:space="0" w:color="auto"/>
              <w:bottom w:val="single" w:sz="4" w:space="0" w:color="auto"/>
              <w:right w:val="single" w:sz="4" w:space="0" w:color="auto"/>
            </w:tcBorders>
          </w:tcPr>
          <w:p w14:paraId="1F5BDD49" w14:textId="77777777" w:rsidR="0055204C" w:rsidRPr="007B13FF" w:rsidRDefault="0055204C">
            <w:pPr>
              <w:jc w:val="center"/>
              <w:rPr>
                <w:snapToGrid w:val="0"/>
                <w:sz w:val="20"/>
              </w:rPr>
            </w:pPr>
            <w:r w:rsidRPr="007B13FF">
              <w:rPr>
                <w:snapToGrid w:val="0"/>
                <w:sz w:val="20"/>
              </w:rPr>
              <w:t>(45)</w:t>
            </w:r>
          </w:p>
        </w:tc>
        <w:tc>
          <w:tcPr>
            <w:tcW w:w="1080" w:type="dxa"/>
            <w:tcBorders>
              <w:top w:val="single" w:sz="4" w:space="0" w:color="auto"/>
              <w:left w:val="single" w:sz="4" w:space="0" w:color="auto"/>
              <w:bottom w:val="single" w:sz="4" w:space="0" w:color="auto"/>
              <w:right w:val="single" w:sz="4" w:space="0" w:color="auto"/>
            </w:tcBorders>
          </w:tcPr>
          <w:p w14:paraId="2244ECB3" w14:textId="77777777" w:rsidR="0055204C" w:rsidRPr="007B13FF" w:rsidRDefault="0055204C">
            <w:pPr>
              <w:jc w:val="center"/>
              <w:rPr>
                <w:snapToGrid w:val="0"/>
                <w:sz w:val="20"/>
              </w:rPr>
            </w:pPr>
            <w:r w:rsidRPr="007B13FF">
              <w:rPr>
                <w:snapToGrid w:val="0"/>
                <w:sz w:val="20"/>
              </w:rPr>
              <w:t>4</w:t>
            </w:r>
          </w:p>
        </w:tc>
        <w:tc>
          <w:tcPr>
            <w:tcW w:w="990" w:type="dxa"/>
            <w:tcBorders>
              <w:top w:val="single" w:sz="4" w:space="0" w:color="auto"/>
              <w:left w:val="single" w:sz="4" w:space="0" w:color="auto"/>
              <w:bottom w:val="single" w:sz="4" w:space="0" w:color="auto"/>
              <w:right w:val="single" w:sz="4" w:space="0" w:color="auto"/>
            </w:tcBorders>
          </w:tcPr>
          <w:p w14:paraId="493944D3" w14:textId="77777777" w:rsidR="0055204C" w:rsidRPr="007B13FF" w:rsidRDefault="0055204C">
            <w:pPr>
              <w:jc w:val="center"/>
              <w:rPr>
                <w:snapToGrid w:val="0"/>
                <w:sz w:val="20"/>
              </w:rPr>
            </w:pPr>
            <w:r w:rsidRPr="007B13FF">
              <w:rPr>
                <w:snapToGrid w:val="0"/>
                <w:sz w:val="20"/>
              </w:rPr>
              <w:t>6/1</w:t>
            </w:r>
          </w:p>
        </w:tc>
      </w:tr>
      <w:tr w:rsidR="0055204C" w14:paraId="7C434348"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17A8D3C6" w14:textId="77777777" w:rsidR="0055204C" w:rsidRPr="007B13FF" w:rsidRDefault="0055204C">
            <w:pPr>
              <w:jc w:val="center"/>
              <w:rPr>
                <w:snapToGrid w:val="0"/>
                <w:sz w:val="20"/>
              </w:rPr>
            </w:pPr>
            <w:r w:rsidRPr="007B13FF">
              <w:rPr>
                <w:snapToGrid w:val="0"/>
                <w:sz w:val="20"/>
              </w:rPr>
              <w:t>2</w:t>
            </w:r>
          </w:p>
        </w:tc>
        <w:tc>
          <w:tcPr>
            <w:tcW w:w="990" w:type="dxa"/>
            <w:tcBorders>
              <w:top w:val="single" w:sz="4" w:space="0" w:color="auto"/>
              <w:left w:val="single" w:sz="4" w:space="0" w:color="auto"/>
              <w:bottom w:val="single" w:sz="4" w:space="0" w:color="auto"/>
              <w:right w:val="single" w:sz="4" w:space="0" w:color="auto"/>
            </w:tcBorders>
          </w:tcPr>
          <w:p w14:paraId="42D10668" w14:textId="77777777" w:rsidR="0055204C" w:rsidRPr="007B13FF" w:rsidRDefault="0055204C">
            <w:pPr>
              <w:tabs>
                <w:tab w:val="left" w:pos="990"/>
              </w:tabs>
              <w:jc w:val="center"/>
              <w:rPr>
                <w:snapToGrid w:val="0"/>
                <w:sz w:val="20"/>
              </w:rPr>
            </w:pPr>
            <w:r w:rsidRPr="007B13FF">
              <w:rPr>
                <w:snapToGrid w:val="0"/>
                <w:sz w:val="20"/>
              </w:rPr>
              <w:t>7</w:t>
            </w:r>
          </w:p>
        </w:tc>
        <w:tc>
          <w:tcPr>
            <w:tcW w:w="720" w:type="dxa"/>
            <w:tcBorders>
              <w:top w:val="single" w:sz="4" w:space="0" w:color="auto"/>
              <w:left w:val="single" w:sz="4" w:space="0" w:color="auto"/>
              <w:bottom w:val="single" w:sz="4" w:space="0" w:color="auto"/>
              <w:right w:val="single" w:sz="4" w:space="0" w:color="auto"/>
            </w:tcBorders>
          </w:tcPr>
          <w:p w14:paraId="67EF9573" w14:textId="77777777" w:rsidR="0055204C" w:rsidRPr="007B13FF" w:rsidRDefault="0055204C">
            <w:pPr>
              <w:jc w:val="center"/>
              <w:rPr>
                <w:snapToGrid w:val="0"/>
                <w:sz w:val="20"/>
              </w:rPr>
            </w:pPr>
            <w:r w:rsidRPr="007B13FF">
              <w:rPr>
                <w:snapToGrid w:val="0"/>
                <w:sz w:val="20"/>
              </w:rPr>
              <w:t>1.1</w:t>
            </w:r>
          </w:p>
        </w:tc>
        <w:tc>
          <w:tcPr>
            <w:tcW w:w="810" w:type="dxa"/>
            <w:gridSpan w:val="2"/>
            <w:tcBorders>
              <w:top w:val="single" w:sz="4" w:space="0" w:color="auto"/>
              <w:left w:val="single" w:sz="4" w:space="0" w:color="auto"/>
              <w:bottom w:val="single" w:sz="4" w:space="0" w:color="auto"/>
              <w:right w:val="single" w:sz="4" w:space="0" w:color="auto"/>
            </w:tcBorders>
          </w:tcPr>
          <w:p w14:paraId="6D455C87" w14:textId="77777777" w:rsidR="0055204C" w:rsidRPr="007B13FF" w:rsidRDefault="0055204C">
            <w:pPr>
              <w:jc w:val="center"/>
              <w:rPr>
                <w:snapToGrid w:val="0"/>
                <w:sz w:val="20"/>
              </w:rPr>
            </w:pPr>
            <w:r w:rsidRPr="007B13FF">
              <w:rPr>
                <w:snapToGrid w:val="0"/>
                <w:sz w:val="20"/>
              </w:rPr>
              <w:t>(45)</w:t>
            </w:r>
          </w:p>
        </w:tc>
        <w:tc>
          <w:tcPr>
            <w:tcW w:w="1080" w:type="dxa"/>
            <w:tcBorders>
              <w:top w:val="single" w:sz="4" w:space="0" w:color="auto"/>
              <w:left w:val="single" w:sz="4" w:space="0" w:color="auto"/>
              <w:bottom w:val="single" w:sz="4" w:space="0" w:color="auto"/>
              <w:right w:val="single" w:sz="4" w:space="0" w:color="auto"/>
            </w:tcBorders>
          </w:tcPr>
          <w:p w14:paraId="18FB9BA2" w14:textId="77777777" w:rsidR="0055204C" w:rsidRPr="007B13FF" w:rsidRDefault="0055204C">
            <w:pPr>
              <w:jc w:val="center"/>
              <w:rPr>
                <w:snapToGrid w:val="0"/>
                <w:sz w:val="20"/>
              </w:rPr>
            </w:pPr>
            <w:r w:rsidRPr="007B13FF">
              <w:rPr>
                <w:snapToGrid w:val="0"/>
                <w:sz w:val="20"/>
              </w:rPr>
              <w:t>2</w:t>
            </w:r>
          </w:p>
        </w:tc>
        <w:tc>
          <w:tcPr>
            <w:tcW w:w="990" w:type="dxa"/>
            <w:tcBorders>
              <w:top w:val="single" w:sz="4" w:space="0" w:color="auto"/>
              <w:left w:val="single" w:sz="4" w:space="0" w:color="auto"/>
              <w:bottom w:val="single" w:sz="4" w:space="0" w:color="auto"/>
              <w:right w:val="single" w:sz="4" w:space="0" w:color="auto"/>
            </w:tcBorders>
          </w:tcPr>
          <w:p w14:paraId="078E619C" w14:textId="77777777" w:rsidR="0055204C" w:rsidRPr="007B13FF" w:rsidRDefault="0055204C">
            <w:pPr>
              <w:jc w:val="center"/>
              <w:rPr>
                <w:snapToGrid w:val="0"/>
                <w:sz w:val="20"/>
              </w:rPr>
            </w:pPr>
            <w:r w:rsidRPr="007B13FF">
              <w:rPr>
                <w:snapToGrid w:val="0"/>
                <w:sz w:val="20"/>
              </w:rPr>
              <w:t>6/1</w:t>
            </w:r>
          </w:p>
        </w:tc>
      </w:tr>
      <w:tr w:rsidR="0055204C" w14:paraId="0492DBA9"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3B792867" w14:textId="77777777" w:rsidR="0055204C" w:rsidRPr="007B13FF" w:rsidRDefault="0055204C">
            <w:pPr>
              <w:jc w:val="center"/>
              <w:rPr>
                <w:snapToGrid w:val="0"/>
                <w:sz w:val="20"/>
              </w:rPr>
            </w:pPr>
            <w:r w:rsidRPr="007B13FF">
              <w:rPr>
                <w:snapToGrid w:val="0"/>
                <w:sz w:val="20"/>
              </w:rPr>
              <w:t>1/0</w:t>
            </w:r>
          </w:p>
        </w:tc>
        <w:tc>
          <w:tcPr>
            <w:tcW w:w="990" w:type="dxa"/>
            <w:tcBorders>
              <w:top w:val="single" w:sz="4" w:space="0" w:color="auto"/>
              <w:left w:val="single" w:sz="4" w:space="0" w:color="auto"/>
              <w:bottom w:val="single" w:sz="4" w:space="0" w:color="auto"/>
              <w:right w:val="single" w:sz="4" w:space="0" w:color="auto"/>
            </w:tcBorders>
          </w:tcPr>
          <w:p w14:paraId="320FCC03" w14:textId="77777777" w:rsidR="0055204C" w:rsidRPr="007B13FF" w:rsidRDefault="0055204C">
            <w:pPr>
              <w:tabs>
                <w:tab w:val="left" w:pos="990"/>
              </w:tabs>
              <w:jc w:val="center"/>
              <w:rPr>
                <w:snapToGrid w:val="0"/>
                <w:sz w:val="20"/>
              </w:rPr>
            </w:pPr>
            <w:r w:rsidRPr="007B13FF">
              <w:rPr>
                <w:snapToGrid w:val="0"/>
                <w:sz w:val="20"/>
              </w:rPr>
              <w:t>19</w:t>
            </w:r>
          </w:p>
        </w:tc>
        <w:tc>
          <w:tcPr>
            <w:tcW w:w="720" w:type="dxa"/>
            <w:tcBorders>
              <w:top w:val="single" w:sz="4" w:space="0" w:color="auto"/>
              <w:left w:val="single" w:sz="4" w:space="0" w:color="auto"/>
              <w:bottom w:val="single" w:sz="4" w:space="0" w:color="auto"/>
              <w:right w:val="single" w:sz="4" w:space="0" w:color="auto"/>
            </w:tcBorders>
          </w:tcPr>
          <w:p w14:paraId="23126BB4" w14:textId="77777777" w:rsidR="0055204C" w:rsidRPr="007B13FF" w:rsidRDefault="0055204C">
            <w:pPr>
              <w:jc w:val="center"/>
              <w:rPr>
                <w:snapToGrid w:val="0"/>
                <w:sz w:val="20"/>
              </w:rPr>
            </w:pPr>
            <w:r w:rsidRPr="007B13FF">
              <w:rPr>
                <w:snapToGrid w:val="0"/>
                <w:sz w:val="20"/>
              </w:rPr>
              <w:t>1.5</w:t>
            </w:r>
          </w:p>
        </w:tc>
        <w:tc>
          <w:tcPr>
            <w:tcW w:w="810" w:type="dxa"/>
            <w:gridSpan w:val="2"/>
            <w:tcBorders>
              <w:top w:val="single" w:sz="4" w:space="0" w:color="auto"/>
              <w:left w:val="single" w:sz="4" w:space="0" w:color="auto"/>
              <w:bottom w:val="single" w:sz="4" w:space="0" w:color="auto"/>
              <w:right w:val="single" w:sz="4" w:space="0" w:color="auto"/>
            </w:tcBorders>
          </w:tcPr>
          <w:p w14:paraId="14BA9F5A" w14:textId="77777777" w:rsidR="0055204C" w:rsidRPr="007B13FF" w:rsidRDefault="0055204C">
            <w:pPr>
              <w:jc w:val="center"/>
              <w:rPr>
                <w:snapToGrid w:val="0"/>
                <w:sz w:val="20"/>
              </w:rPr>
            </w:pPr>
            <w:r w:rsidRPr="007B13FF">
              <w:rPr>
                <w:snapToGrid w:val="0"/>
                <w:sz w:val="20"/>
              </w:rPr>
              <w:t>(60)</w:t>
            </w:r>
          </w:p>
        </w:tc>
        <w:tc>
          <w:tcPr>
            <w:tcW w:w="1080" w:type="dxa"/>
            <w:tcBorders>
              <w:top w:val="single" w:sz="4" w:space="0" w:color="auto"/>
              <w:left w:val="single" w:sz="4" w:space="0" w:color="auto"/>
              <w:bottom w:val="single" w:sz="4" w:space="0" w:color="auto"/>
              <w:right w:val="single" w:sz="4" w:space="0" w:color="auto"/>
            </w:tcBorders>
          </w:tcPr>
          <w:p w14:paraId="567FF3B2" w14:textId="77777777" w:rsidR="0055204C" w:rsidRPr="007B13FF" w:rsidRDefault="0055204C">
            <w:pPr>
              <w:jc w:val="center"/>
              <w:rPr>
                <w:snapToGrid w:val="0"/>
                <w:sz w:val="20"/>
              </w:rPr>
            </w:pPr>
            <w:r w:rsidRPr="007B13FF">
              <w:rPr>
                <w:snapToGrid w:val="0"/>
                <w:sz w:val="20"/>
              </w:rPr>
              <w:t>1/0</w:t>
            </w:r>
          </w:p>
        </w:tc>
        <w:tc>
          <w:tcPr>
            <w:tcW w:w="990" w:type="dxa"/>
            <w:tcBorders>
              <w:top w:val="single" w:sz="4" w:space="0" w:color="auto"/>
              <w:left w:val="single" w:sz="4" w:space="0" w:color="auto"/>
              <w:bottom w:val="single" w:sz="4" w:space="0" w:color="auto"/>
              <w:right w:val="single" w:sz="4" w:space="0" w:color="auto"/>
            </w:tcBorders>
          </w:tcPr>
          <w:p w14:paraId="05B4CFC1" w14:textId="77777777" w:rsidR="0055204C" w:rsidRPr="007B13FF" w:rsidRDefault="0055204C">
            <w:pPr>
              <w:jc w:val="center"/>
              <w:rPr>
                <w:snapToGrid w:val="0"/>
                <w:sz w:val="20"/>
              </w:rPr>
            </w:pPr>
            <w:r w:rsidRPr="007B13FF">
              <w:rPr>
                <w:snapToGrid w:val="0"/>
                <w:sz w:val="20"/>
              </w:rPr>
              <w:t>6/1</w:t>
            </w:r>
          </w:p>
        </w:tc>
      </w:tr>
      <w:tr w:rsidR="0055204C" w14:paraId="7DE0C87C"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11018CE2" w14:textId="77777777" w:rsidR="0055204C" w:rsidRPr="007B13FF" w:rsidRDefault="0055204C">
            <w:pPr>
              <w:jc w:val="center"/>
              <w:rPr>
                <w:snapToGrid w:val="0"/>
                <w:sz w:val="20"/>
              </w:rPr>
            </w:pPr>
            <w:r w:rsidRPr="007B13FF">
              <w:rPr>
                <w:snapToGrid w:val="0"/>
                <w:sz w:val="20"/>
              </w:rPr>
              <w:t>2/0</w:t>
            </w:r>
          </w:p>
        </w:tc>
        <w:tc>
          <w:tcPr>
            <w:tcW w:w="990" w:type="dxa"/>
            <w:tcBorders>
              <w:top w:val="single" w:sz="4" w:space="0" w:color="auto"/>
              <w:left w:val="single" w:sz="4" w:space="0" w:color="auto"/>
              <w:bottom w:val="single" w:sz="4" w:space="0" w:color="auto"/>
              <w:right w:val="single" w:sz="4" w:space="0" w:color="auto"/>
            </w:tcBorders>
          </w:tcPr>
          <w:p w14:paraId="03866D35" w14:textId="77777777" w:rsidR="0055204C" w:rsidRPr="007B13FF" w:rsidRDefault="0055204C">
            <w:pPr>
              <w:tabs>
                <w:tab w:val="left" w:pos="990"/>
              </w:tabs>
              <w:jc w:val="center"/>
              <w:rPr>
                <w:snapToGrid w:val="0"/>
                <w:sz w:val="20"/>
              </w:rPr>
            </w:pPr>
            <w:r w:rsidRPr="007B13FF">
              <w:rPr>
                <w:snapToGrid w:val="0"/>
                <w:sz w:val="20"/>
              </w:rPr>
              <w:t>19</w:t>
            </w:r>
          </w:p>
        </w:tc>
        <w:tc>
          <w:tcPr>
            <w:tcW w:w="720" w:type="dxa"/>
            <w:tcBorders>
              <w:top w:val="single" w:sz="4" w:space="0" w:color="auto"/>
              <w:left w:val="single" w:sz="4" w:space="0" w:color="auto"/>
              <w:bottom w:val="single" w:sz="4" w:space="0" w:color="auto"/>
              <w:right w:val="single" w:sz="4" w:space="0" w:color="auto"/>
            </w:tcBorders>
          </w:tcPr>
          <w:p w14:paraId="57183915" w14:textId="77777777" w:rsidR="0055204C" w:rsidRPr="007B13FF" w:rsidRDefault="0055204C">
            <w:pPr>
              <w:jc w:val="center"/>
              <w:rPr>
                <w:snapToGrid w:val="0"/>
                <w:sz w:val="20"/>
              </w:rPr>
            </w:pPr>
            <w:r w:rsidRPr="007B13FF">
              <w:rPr>
                <w:snapToGrid w:val="0"/>
                <w:sz w:val="20"/>
              </w:rPr>
              <w:t>1.5</w:t>
            </w:r>
          </w:p>
        </w:tc>
        <w:tc>
          <w:tcPr>
            <w:tcW w:w="810" w:type="dxa"/>
            <w:gridSpan w:val="2"/>
            <w:tcBorders>
              <w:top w:val="single" w:sz="4" w:space="0" w:color="auto"/>
              <w:left w:val="single" w:sz="4" w:space="0" w:color="auto"/>
              <w:bottom w:val="single" w:sz="4" w:space="0" w:color="auto"/>
              <w:right w:val="single" w:sz="4" w:space="0" w:color="auto"/>
            </w:tcBorders>
          </w:tcPr>
          <w:p w14:paraId="5752C89F" w14:textId="77777777" w:rsidR="0055204C" w:rsidRPr="007B13FF" w:rsidRDefault="0055204C">
            <w:pPr>
              <w:jc w:val="center"/>
              <w:rPr>
                <w:snapToGrid w:val="0"/>
                <w:sz w:val="20"/>
              </w:rPr>
            </w:pPr>
            <w:r w:rsidRPr="007B13FF">
              <w:rPr>
                <w:snapToGrid w:val="0"/>
                <w:sz w:val="20"/>
              </w:rPr>
              <w:t>(60)</w:t>
            </w:r>
          </w:p>
        </w:tc>
        <w:tc>
          <w:tcPr>
            <w:tcW w:w="1080" w:type="dxa"/>
            <w:tcBorders>
              <w:top w:val="single" w:sz="4" w:space="0" w:color="auto"/>
              <w:left w:val="single" w:sz="4" w:space="0" w:color="auto"/>
              <w:bottom w:val="single" w:sz="4" w:space="0" w:color="auto"/>
              <w:right w:val="single" w:sz="4" w:space="0" w:color="auto"/>
            </w:tcBorders>
          </w:tcPr>
          <w:p w14:paraId="1DE76E7B" w14:textId="77777777" w:rsidR="0055204C" w:rsidRPr="007B13FF" w:rsidRDefault="0055204C">
            <w:pPr>
              <w:jc w:val="center"/>
              <w:rPr>
                <w:snapToGrid w:val="0"/>
                <w:sz w:val="20"/>
              </w:rPr>
            </w:pPr>
            <w:r w:rsidRPr="007B13FF">
              <w:rPr>
                <w:snapToGrid w:val="0"/>
                <w:sz w:val="20"/>
              </w:rPr>
              <w:t>2/0</w:t>
            </w:r>
          </w:p>
        </w:tc>
        <w:tc>
          <w:tcPr>
            <w:tcW w:w="990" w:type="dxa"/>
            <w:tcBorders>
              <w:top w:val="single" w:sz="4" w:space="0" w:color="auto"/>
              <w:left w:val="single" w:sz="4" w:space="0" w:color="auto"/>
              <w:bottom w:val="single" w:sz="4" w:space="0" w:color="auto"/>
              <w:right w:val="single" w:sz="4" w:space="0" w:color="auto"/>
            </w:tcBorders>
          </w:tcPr>
          <w:p w14:paraId="52861BAE" w14:textId="77777777" w:rsidR="0055204C" w:rsidRPr="007B13FF" w:rsidRDefault="0055204C">
            <w:pPr>
              <w:jc w:val="center"/>
              <w:rPr>
                <w:snapToGrid w:val="0"/>
                <w:sz w:val="20"/>
              </w:rPr>
            </w:pPr>
            <w:r w:rsidRPr="007B13FF">
              <w:rPr>
                <w:snapToGrid w:val="0"/>
                <w:sz w:val="20"/>
              </w:rPr>
              <w:t>6/1</w:t>
            </w:r>
          </w:p>
        </w:tc>
      </w:tr>
      <w:tr w:rsidR="0055204C" w14:paraId="4F11BEB5"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33783AED" w14:textId="77777777" w:rsidR="0055204C" w:rsidRPr="007B13FF" w:rsidRDefault="0055204C">
            <w:pPr>
              <w:jc w:val="center"/>
              <w:rPr>
                <w:snapToGrid w:val="0"/>
                <w:sz w:val="20"/>
              </w:rPr>
            </w:pPr>
            <w:r w:rsidRPr="007B13FF">
              <w:rPr>
                <w:snapToGrid w:val="0"/>
                <w:sz w:val="20"/>
              </w:rPr>
              <w:t>3/0</w:t>
            </w:r>
          </w:p>
        </w:tc>
        <w:tc>
          <w:tcPr>
            <w:tcW w:w="990" w:type="dxa"/>
            <w:tcBorders>
              <w:top w:val="single" w:sz="4" w:space="0" w:color="auto"/>
              <w:left w:val="single" w:sz="4" w:space="0" w:color="auto"/>
              <w:bottom w:val="single" w:sz="4" w:space="0" w:color="auto"/>
              <w:right w:val="single" w:sz="4" w:space="0" w:color="auto"/>
            </w:tcBorders>
          </w:tcPr>
          <w:p w14:paraId="267975EF" w14:textId="77777777" w:rsidR="0055204C" w:rsidRPr="007B13FF" w:rsidRDefault="0055204C">
            <w:pPr>
              <w:tabs>
                <w:tab w:val="left" w:pos="990"/>
              </w:tabs>
              <w:jc w:val="center"/>
              <w:rPr>
                <w:snapToGrid w:val="0"/>
                <w:sz w:val="20"/>
              </w:rPr>
            </w:pPr>
            <w:r w:rsidRPr="007B13FF">
              <w:rPr>
                <w:snapToGrid w:val="0"/>
                <w:sz w:val="20"/>
              </w:rPr>
              <w:t>19</w:t>
            </w:r>
          </w:p>
        </w:tc>
        <w:tc>
          <w:tcPr>
            <w:tcW w:w="720" w:type="dxa"/>
            <w:tcBorders>
              <w:top w:val="single" w:sz="4" w:space="0" w:color="auto"/>
              <w:left w:val="single" w:sz="4" w:space="0" w:color="auto"/>
              <w:bottom w:val="single" w:sz="4" w:space="0" w:color="auto"/>
              <w:right w:val="single" w:sz="4" w:space="0" w:color="auto"/>
            </w:tcBorders>
          </w:tcPr>
          <w:p w14:paraId="1CAE1184" w14:textId="77777777" w:rsidR="0055204C" w:rsidRPr="007B13FF" w:rsidRDefault="0055204C">
            <w:pPr>
              <w:jc w:val="center"/>
              <w:rPr>
                <w:snapToGrid w:val="0"/>
                <w:sz w:val="20"/>
              </w:rPr>
            </w:pPr>
            <w:r w:rsidRPr="007B13FF">
              <w:rPr>
                <w:snapToGrid w:val="0"/>
                <w:sz w:val="20"/>
              </w:rPr>
              <w:t>1.5</w:t>
            </w:r>
          </w:p>
        </w:tc>
        <w:tc>
          <w:tcPr>
            <w:tcW w:w="810" w:type="dxa"/>
            <w:gridSpan w:val="2"/>
            <w:tcBorders>
              <w:top w:val="single" w:sz="4" w:space="0" w:color="auto"/>
              <w:left w:val="single" w:sz="4" w:space="0" w:color="auto"/>
              <w:bottom w:val="single" w:sz="4" w:space="0" w:color="auto"/>
              <w:right w:val="single" w:sz="4" w:space="0" w:color="auto"/>
            </w:tcBorders>
          </w:tcPr>
          <w:p w14:paraId="5CE2B790" w14:textId="77777777" w:rsidR="0055204C" w:rsidRPr="007B13FF" w:rsidRDefault="0055204C">
            <w:pPr>
              <w:jc w:val="center"/>
              <w:rPr>
                <w:snapToGrid w:val="0"/>
                <w:sz w:val="20"/>
              </w:rPr>
            </w:pPr>
            <w:r w:rsidRPr="007B13FF">
              <w:rPr>
                <w:snapToGrid w:val="0"/>
                <w:sz w:val="20"/>
              </w:rPr>
              <w:t>(60)</w:t>
            </w:r>
          </w:p>
        </w:tc>
        <w:tc>
          <w:tcPr>
            <w:tcW w:w="1080" w:type="dxa"/>
            <w:tcBorders>
              <w:top w:val="single" w:sz="4" w:space="0" w:color="auto"/>
              <w:left w:val="single" w:sz="4" w:space="0" w:color="auto"/>
              <w:bottom w:val="single" w:sz="4" w:space="0" w:color="auto"/>
              <w:right w:val="single" w:sz="4" w:space="0" w:color="auto"/>
            </w:tcBorders>
          </w:tcPr>
          <w:p w14:paraId="00A8FB83" w14:textId="77777777" w:rsidR="0055204C" w:rsidRPr="007B13FF" w:rsidRDefault="0055204C">
            <w:pPr>
              <w:jc w:val="center"/>
              <w:rPr>
                <w:snapToGrid w:val="0"/>
                <w:sz w:val="20"/>
              </w:rPr>
            </w:pPr>
            <w:r w:rsidRPr="007B13FF">
              <w:rPr>
                <w:snapToGrid w:val="0"/>
                <w:sz w:val="20"/>
              </w:rPr>
              <w:t>3/0</w:t>
            </w:r>
          </w:p>
        </w:tc>
        <w:tc>
          <w:tcPr>
            <w:tcW w:w="990" w:type="dxa"/>
            <w:tcBorders>
              <w:top w:val="single" w:sz="4" w:space="0" w:color="auto"/>
              <w:left w:val="single" w:sz="4" w:space="0" w:color="auto"/>
              <w:bottom w:val="single" w:sz="4" w:space="0" w:color="auto"/>
              <w:right w:val="single" w:sz="4" w:space="0" w:color="auto"/>
            </w:tcBorders>
          </w:tcPr>
          <w:p w14:paraId="6DC58F27" w14:textId="77777777" w:rsidR="0055204C" w:rsidRPr="007B13FF" w:rsidRDefault="0055204C">
            <w:pPr>
              <w:jc w:val="center"/>
              <w:rPr>
                <w:snapToGrid w:val="0"/>
                <w:sz w:val="20"/>
              </w:rPr>
            </w:pPr>
            <w:r w:rsidRPr="007B13FF">
              <w:rPr>
                <w:snapToGrid w:val="0"/>
                <w:sz w:val="20"/>
              </w:rPr>
              <w:t>6/1</w:t>
            </w:r>
          </w:p>
        </w:tc>
      </w:tr>
      <w:tr w:rsidR="0055204C" w14:paraId="450F2B97" w14:textId="77777777">
        <w:tblPrEx>
          <w:tblCellMar>
            <w:top w:w="0" w:type="dxa"/>
            <w:left w:w="0" w:type="dxa"/>
            <w:bottom w:w="0" w:type="dxa"/>
            <w:right w:w="0" w:type="dxa"/>
          </w:tblCellMar>
        </w:tblPrEx>
        <w:tc>
          <w:tcPr>
            <w:tcW w:w="990" w:type="dxa"/>
            <w:tcBorders>
              <w:top w:val="single" w:sz="4" w:space="0" w:color="auto"/>
              <w:left w:val="single" w:sz="4" w:space="0" w:color="auto"/>
              <w:bottom w:val="single" w:sz="4" w:space="0" w:color="auto"/>
              <w:right w:val="single" w:sz="4" w:space="0" w:color="auto"/>
            </w:tcBorders>
          </w:tcPr>
          <w:p w14:paraId="76CE0E93" w14:textId="77777777" w:rsidR="0055204C" w:rsidRPr="007B13FF" w:rsidRDefault="0055204C">
            <w:pPr>
              <w:jc w:val="center"/>
              <w:rPr>
                <w:snapToGrid w:val="0"/>
                <w:sz w:val="20"/>
              </w:rPr>
            </w:pPr>
            <w:r w:rsidRPr="007B13FF">
              <w:rPr>
                <w:snapToGrid w:val="0"/>
                <w:sz w:val="20"/>
              </w:rPr>
              <w:t>4/0</w:t>
            </w:r>
          </w:p>
        </w:tc>
        <w:tc>
          <w:tcPr>
            <w:tcW w:w="990" w:type="dxa"/>
            <w:tcBorders>
              <w:top w:val="single" w:sz="4" w:space="0" w:color="auto"/>
              <w:left w:val="single" w:sz="4" w:space="0" w:color="auto"/>
              <w:bottom w:val="single" w:sz="4" w:space="0" w:color="auto"/>
              <w:right w:val="single" w:sz="4" w:space="0" w:color="auto"/>
            </w:tcBorders>
          </w:tcPr>
          <w:p w14:paraId="5A122206" w14:textId="77777777" w:rsidR="0055204C" w:rsidRPr="007B13FF" w:rsidRDefault="0055204C">
            <w:pPr>
              <w:tabs>
                <w:tab w:val="left" w:pos="990"/>
              </w:tabs>
              <w:jc w:val="center"/>
              <w:rPr>
                <w:snapToGrid w:val="0"/>
                <w:sz w:val="20"/>
              </w:rPr>
            </w:pPr>
            <w:r w:rsidRPr="007B13FF">
              <w:rPr>
                <w:snapToGrid w:val="0"/>
                <w:sz w:val="20"/>
              </w:rPr>
              <w:t>19</w:t>
            </w:r>
          </w:p>
        </w:tc>
        <w:tc>
          <w:tcPr>
            <w:tcW w:w="720" w:type="dxa"/>
            <w:tcBorders>
              <w:top w:val="single" w:sz="4" w:space="0" w:color="auto"/>
              <w:left w:val="single" w:sz="4" w:space="0" w:color="auto"/>
              <w:bottom w:val="single" w:sz="4" w:space="0" w:color="auto"/>
              <w:right w:val="single" w:sz="4" w:space="0" w:color="auto"/>
            </w:tcBorders>
          </w:tcPr>
          <w:p w14:paraId="04B02D81" w14:textId="77777777" w:rsidR="0055204C" w:rsidRPr="007B13FF" w:rsidRDefault="0055204C">
            <w:pPr>
              <w:jc w:val="center"/>
              <w:rPr>
                <w:snapToGrid w:val="0"/>
                <w:sz w:val="20"/>
              </w:rPr>
            </w:pPr>
            <w:r w:rsidRPr="007B13FF">
              <w:rPr>
                <w:snapToGrid w:val="0"/>
                <w:sz w:val="20"/>
              </w:rPr>
              <w:t>1.5</w:t>
            </w:r>
          </w:p>
        </w:tc>
        <w:tc>
          <w:tcPr>
            <w:tcW w:w="810" w:type="dxa"/>
            <w:gridSpan w:val="2"/>
            <w:tcBorders>
              <w:top w:val="single" w:sz="4" w:space="0" w:color="auto"/>
              <w:left w:val="single" w:sz="4" w:space="0" w:color="auto"/>
              <w:bottom w:val="single" w:sz="4" w:space="0" w:color="auto"/>
              <w:right w:val="single" w:sz="4" w:space="0" w:color="auto"/>
            </w:tcBorders>
          </w:tcPr>
          <w:p w14:paraId="75CE61DC" w14:textId="77777777" w:rsidR="0055204C" w:rsidRPr="007B13FF" w:rsidRDefault="0055204C">
            <w:pPr>
              <w:jc w:val="center"/>
              <w:rPr>
                <w:snapToGrid w:val="0"/>
                <w:sz w:val="20"/>
              </w:rPr>
            </w:pPr>
            <w:r w:rsidRPr="007B13FF">
              <w:rPr>
                <w:snapToGrid w:val="0"/>
                <w:sz w:val="20"/>
              </w:rPr>
              <w:t>(60)</w:t>
            </w:r>
          </w:p>
        </w:tc>
        <w:tc>
          <w:tcPr>
            <w:tcW w:w="1080" w:type="dxa"/>
            <w:tcBorders>
              <w:top w:val="single" w:sz="4" w:space="0" w:color="auto"/>
              <w:left w:val="single" w:sz="4" w:space="0" w:color="auto"/>
              <w:bottom w:val="single" w:sz="4" w:space="0" w:color="auto"/>
              <w:right w:val="single" w:sz="4" w:space="0" w:color="auto"/>
            </w:tcBorders>
          </w:tcPr>
          <w:p w14:paraId="098D3760" w14:textId="77777777" w:rsidR="0055204C" w:rsidRPr="007B13FF" w:rsidRDefault="0055204C">
            <w:pPr>
              <w:jc w:val="center"/>
              <w:rPr>
                <w:snapToGrid w:val="0"/>
                <w:sz w:val="20"/>
              </w:rPr>
            </w:pPr>
            <w:r w:rsidRPr="007B13FF">
              <w:rPr>
                <w:snapToGrid w:val="0"/>
                <w:sz w:val="20"/>
              </w:rPr>
              <w:t>4/0</w:t>
            </w:r>
          </w:p>
        </w:tc>
        <w:tc>
          <w:tcPr>
            <w:tcW w:w="990" w:type="dxa"/>
            <w:tcBorders>
              <w:top w:val="single" w:sz="4" w:space="0" w:color="auto"/>
              <w:left w:val="single" w:sz="4" w:space="0" w:color="auto"/>
              <w:bottom w:val="single" w:sz="4" w:space="0" w:color="auto"/>
              <w:right w:val="single" w:sz="4" w:space="0" w:color="auto"/>
            </w:tcBorders>
          </w:tcPr>
          <w:p w14:paraId="09921A7F" w14:textId="77777777" w:rsidR="0055204C" w:rsidRPr="007B13FF" w:rsidRDefault="0055204C">
            <w:pPr>
              <w:jc w:val="center"/>
              <w:rPr>
                <w:snapToGrid w:val="0"/>
                <w:sz w:val="20"/>
              </w:rPr>
            </w:pPr>
            <w:r w:rsidRPr="007B13FF">
              <w:rPr>
                <w:snapToGrid w:val="0"/>
                <w:sz w:val="20"/>
              </w:rPr>
              <w:t>6/1</w:t>
            </w:r>
          </w:p>
        </w:tc>
      </w:tr>
    </w:tbl>
    <w:p w14:paraId="72081532" w14:textId="77777777" w:rsidR="0055204C" w:rsidRDefault="0055204C">
      <w:pPr>
        <w:rPr>
          <w:snapToGrid w:val="0"/>
        </w:rPr>
      </w:pPr>
    </w:p>
    <w:p w14:paraId="3B221B19" w14:textId="77777777" w:rsidR="0055204C" w:rsidRDefault="0055204C"/>
    <w:p w14:paraId="26765258" w14:textId="77777777" w:rsidR="0055204C" w:rsidRDefault="0055204C">
      <w:pPr>
        <w:jc w:val="both"/>
      </w:pPr>
      <w:r>
        <w:t>Add the following to Article 1066.03(b) of the Standard Specifications:</w:t>
      </w:r>
    </w:p>
    <w:p w14:paraId="2441BFA7" w14:textId="77777777" w:rsidR="0055204C" w:rsidRDefault="0055204C">
      <w:pPr>
        <w:jc w:val="both"/>
      </w:pPr>
    </w:p>
    <w:p w14:paraId="096240AA" w14:textId="77777777" w:rsidR="0055204C" w:rsidRDefault="0055204C">
      <w:pP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spacing w:val="-2"/>
        </w:rPr>
      </w:pPr>
      <w:r>
        <w:t>“</w:t>
      </w:r>
      <w:r>
        <w:rPr>
          <w:spacing w:val="-2"/>
        </w:rPr>
        <w:t>Cable sized No. 2 AWG and smaller shall be U.L. listed Type RHH/RHW and may be Type RHH/RHW/USE.  Cable sized larger than No. 2 AWG shall be U.L. listed Type RHH/RHW/USE.”</w:t>
      </w:r>
    </w:p>
    <w:p w14:paraId="195768D1" w14:textId="77777777" w:rsidR="0055204C" w:rsidRDefault="0055204C"/>
    <w:p w14:paraId="495CD019" w14:textId="77777777" w:rsidR="0055204C" w:rsidRDefault="0055204C"/>
    <w:p w14:paraId="08A83570" w14:textId="77777777" w:rsidR="0055204C" w:rsidRDefault="0055204C">
      <w:r>
        <w:t>Revise Article 1066.04 to read:</w:t>
      </w:r>
    </w:p>
    <w:p w14:paraId="3816C1CF" w14:textId="77777777" w:rsidR="0055204C" w:rsidRDefault="0055204C"/>
    <w:p w14:paraId="5C15FDE9" w14:textId="77777777" w:rsidR="0055204C" w:rsidRDefault="0055204C">
      <w:pPr>
        <w:tabs>
          <w:tab w:val="left" w:pos="1170"/>
        </w:tabs>
        <w:ind w:left="720" w:right="720"/>
        <w:jc w:val="both"/>
      </w:pPr>
      <w:r>
        <w:rPr>
          <w:b/>
          <w:snapToGrid w:val="0"/>
        </w:rPr>
        <w:t>“</w:t>
      </w:r>
      <w:r>
        <w:rPr>
          <w:snapToGrid w:val="0"/>
        </w:rPr>
        <w:t xml:space="preserve">Aerial Cable Assembly. </w:t>
      </w:r>
      <w:r>
        <w:rPr>
          <w:b/>
          <w:snapToGrid w:val="0"/>
        </w:rPr>
        <w:t xml:space="preserve"> </w:t>
      </w:r>
      <w:r>
        <w:rPr>
          <w:snapToGrid w:val="0"/>
        </w:rPr>
        <w:t>The aerial cable shall be an assembly of insulated aluminum conductors according to Section 1066.02 and 1066.03.  Unless otherwise indicated, the cable assembly shall be composed of three insulated conductors and a steel reinforced bare aluminum conductor (ACSR) to be used as the ground conductor. Unless otherwise indicated, the code word designation of this cable assembly is “Palomino”.  The steel reinforced aluminum conductor shall conform to ASTM B-232.  The cable shall be assembled according to ANSI/ICEA S-76-474.”</w:t>
      </w:r>
    </w:p>
    <w:p w14:paraId="52BABA12" w14:textId="77777777" w:rsidR="0055204C" w:rsidRDefault="0055204C"/>
    <w:p w14:paraId="608129FE" w14:textId="77777777" w:rsidR="0055204C" w:rsidRDefault="0055204C"/>
    <w:p w14:paraId="5634CCDD" w14:textId="77777777" w:rsidR="0055204C" w:rsidRDefault="0055204C">
      <w:r>
        <w:t>Revise the second paragraph of Article 1066.05 to read:</w:t>
      </w:r>
    </w:p>
    <w:p w14:paraId="42A42116" w14:textId="77777777" w:rsidR="0055204C" w:rsidRDefault="0055204C"/>
    <w:p w14:paraId="2D962AED" w14:textId="77777777" w:rsidR="0055204C" w:rsidRDefault="0055204C">
      <w:pPr>
        <w:pStyle w:val="BodyTextIndent"/>
        <w:ind w:left="720" w:right="720" w:firstLine="0"/>
        <w:jc w:val="both"/>
        <w:rPr>
          <w:sz w:val="22"/>
        </w:rPr>
      </w:pPr>
      <w:r>
        <w:rPr>
          <w:sz w:val="22"/>
        </w:rPr>
        <w:t>“The tape shall have reinforced metallic detection capabilities consisting of a woven reinforced polyethylene tape with a metallic core or backing.”</w:t>
      </w:r>
    </w:p>
    <w:p w14:paraId="74F98915" w14:textId="77777777" w:rsidR="0055204C" w:rsidRDefault="0055204C"/>
    <w:p w14:paraId="240CD34E" w14:textId="77777777" w:rsidR="0055204C" w:rsidRDefault="0055204C"/>
    <w:p w14:paraId="1B1327BD" w14:textId="77777777" w:rsidR="0055204C" w:rsidRDefault="0055204C"/>
    <w:sectPr w:rsidR="0055204C">
      <w:footerReference w:type="default" r:id="rId6"/>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E9974" w14:textId="77777777" w:rsidR="008714FF" w:rsidRDefault="008714FF">
      <w:r>
        <w:separator/>
      </w:r>
    </w:p>
  </w:endnote>
  <w:endnote w:type="continuationSeparator" w:id="0">
    <w:p w14:paraId="5878FCC9" w14:textId="77777777" w:rsidR="008714FF" w:rsidRDefault="0087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FileName"/>
  <w:bookmarkEnd w:id="0"/>
  <w:p w14:paraId="29306BC0" w14:textId="77777777" w:rsidR="00E726CA" w:rsidRPr="00EF6B96" w:rsidRDefault="00E726CA">
    <w:pPr>
      <w:pStyle w:val="Footer"/>
      <w:rPr>
        <w:rFonts w:ascii="Times New Roman" w:hAnsi="Times New Roman"/>
        <w:sz w:val="16"/>
        <w:lang w:val="nl-NL"/>
      </w:rPr>
    </w:pPr>
    <w:r>
      <w:rPr>
        <w:rFonts w:ascii="Times New Roman" w:hAnsi="Times New Roman"/>
        <w:sz w:val="16"/>
      </w:rPr>
      <w:fldChar w:fldCharType="begin"/>
    </w:r>
    <w:r w:rsidRPr="00EF6B96">
      <w:rPr>
        <w:rFonts w:ascii="Times New Roman" w:hAnsi="Times New Roman"/>
        <w:sz w:val="16"/>
        <w:lang w:val="nl-NL"/>
      </w:rPr>
      <w:instrText xml:space="preserve"> FILENAME \p \* MERGEFORMAT </w:instrText>
    </w:r>
    <w:r>
      <w:rPr>
        <w:rFonts w:ascii="Times New Roman" w:hAnsi="Times New Roman"/>
        <w:sz w:val="16"/>
      </w:rPr>
      <w:fldChar w:fldCharType="separate"/>
    </w:r>
    <w:r w:rsidRPr="00EF6B96">
      <w:rPr>
        <w:rFonts w:ascii="Times New Roman" w:hAnsi="Times New Roman"/>
        <w:noProof/>
        <w:sz w:val="16"/>
        <w:lang w:val="nl-NL"/>
      </w:rPr>
      <w:t>S:\MGR1\MGR2\GEN\WP\SPECS\2002_BEO_SP\1066_v1.DOC</w:t>
    </w:r>
    <w:r>
      <w:rPr>
        <w:rFonts w:ascii="Times New Roman" w:hAnsi="Times New Roman"/>
        <w:sz w:val="16"/>
      </w:rPr>
      <w:fldChar w:fldCharType="end"/>
    </w:r>
  </w:p>
  <w:p w14:paraId="41A25E85" w14:textId="77777777" w:rsidR="00E726CA" w:rsidRPr="00EF6B96" w:rsidRDefault="00E726CA">
    <w:pPr>
      <w:pStyle w:val="Footer"/>
      <w:rPr>
        <w:rFonts w:ascii="Times New Roman" w:hAnsi="Times New Roman"/>
        <w:sz w:val="24"/>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82D50" w14:textId="77777777" w:rsidR="008714FF" w:rsidRDefault="008714FF">
      <w:r>
        <w:separator/>
      </w:r>
    </w:p>
  </w:footnote>
  <w:footnote w:type="continuationSeparator" w:id="0">
    <w:p w14:paraId="607FDFEE" w14:textId="77777777" w:rsidR="008714FF" w:rsidRDefault="008714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6B96"/>
    <w:rsid w:val="000605C3"/>
    <w:rsid w:val="000D546B"/>
    <w:rsid w:val="0013443D"/>
    <w:rsid w:val="001430B3"/>
    <w:rsid w:val="001D06E4"/>
    <w:rsid w:val="0055204C"/>
    <w:rsid w:val="007B13FF"/>
    <w:rsid w:val="008714FF"/>
    <w:rsid w:val="008970A8"/>
    <w:rsid w:val="00E726CA"/>
    <w:rsid w:val="00E77398"/>
    <w:rsid w:val="00EF6B96"/>
    <w:rsid w:val="00F35C60"/>
    <w:rsid w:val="00F76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864570B"/>
  <w15:chartTrackingRefBased/>
  <w15:docId w15:val="{1AC224DD-466D-4854-8D1B-B83CAE72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pPr>
      <w:tabs>
        <w:tab w:val="left" w:pos="540"/>
      </w:tabs>
      <w:ind w:firstLine="180"/>
    </w:pPr>
    <w:rPr>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2</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Wire and Cable</vt:lpstr>
    </vt:vector>
  </TitlesOfParts>
  <Company>IDOT</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Wire and Cable</dc:title>
  <dc:subject>E 1/1/2012</dc:subject>
  <dc:creator>RT</dc:creator>
  <cp:keywords/>
  <cp:lastModifiedBy>Tomsons, Roland E</cp:lastModifiedBy>
  <cp:revision>2</cp:revision>
  <cp:lastPrinted>2002-08-27T15:32:00Z</cp:lastPrinted>
  <dcterms:created xsi:type="dcterms:W3CDTF">2021-12-21T15:53:00Z</dcterms:created>
  <dcterms:modified xsi:type="dcterms:W3CDTF">2021-12-21T15:53:00Z</dcterms:modified>
</cp:coreProperties>
</file>